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39CD" w:rsidRDefault="003039CD">
      <w:pPr>
        <w:spacing w:after="120"/>
        <w:jc w:val="both"/>
        <w:rPr>
          <w:rFonts w:ascii="Georgia" w:hAnsi="Georgia"/>
          <w:sz w:val="48"/>
          <w:szCs w:val="28"/>
        </w:rPr>
      </w:pPr>
      <w:bookmarkStart w:id="0" w:name="_GoBack"/>
      <w:bookmarkEnd w:id="0"/>
      <w:r>
        <w:rPr>
          <w:rFonts w:ascii="Georgia" w:hAnsi="Georgia"/>
          <w:sz w:val="64"/>
          <w:szCs w:val="28"/>
        </w:rPr>
        <w:t xml:space="preserve">Anmeldung für «s'Beschte Zwei» </w:t>
      </w:r>
      <w:r>
        <w:rPr>
          <w:rFonts w:ascii="Georgia" w:hAnsi="Georgia"/>
          <w:sz w:val="48"/>
          <w:szCs w:val="28"/>
        </w:rPr>
        <w:t>– der coole Saisonabschluss für Dein Team!</w:t>
      </w:r>
    </w:p>
    <w:p w:rsidR="003039CD" w:rsidRDefault="003039CD">
      <w:pPr>
        <w:jc w:val="both"/>
        <w:rPr>
          <w:rFonts w:ascii="Verdana" w:hAnsi="Verdana"/>
          <w:sz w:val="22"/>
          <w:szCs w:val="22"/>
        </w:rPr>
      </w:pPr>
    </w:p>
    <w:p w:rsidR="003039CD" w:rsidRDefault="003039CD">
      <w:pPr>
        <w:jc w:val="both"/>
        <w:rPr>
          <w:rFonts w:ascii="Verdana" w:hAnsi="Verdana"/>
          <w:sz w:val="22"/>
          <w:szCs w:val="22"/>
        </w:rPr>
      </w:pPr>
      <w:r>
        <w:rPr>
          <w:rFonts w:ascii="Verdana" w:hAnsi="Verdana"/>
          <w:sz w:val="22"/>
          <w:szCs w:val="22"/>
        </w:rPr>
        <w:t xml:space="preserve">Die </w:t>
      </w:r>
      <w:r w:rsidR="001537A8">
        <w:rPr>
          <w:rFonts w:ascii="Verdana" w:hAnsi="Verdana"/>
          <w:sz w:val="22"/>
          <w:szCs w:val="22"/>
        </w:rPr>
        <w:t>sechste Austragung</w:t>
      </w:r>
      <w:r w:rsidR="00E440AC">
        <w:rPr>
          <w:rFonts w:ascii="Verdana" w:hAnsi="Verdana"/>
          <w:sz w:val="22"/>
          <w:szCs w:val="22"/>
        </w:rPr>
        <w:t xml:space="preserve"> des Grossfeldturnier «s’Beschte</w:t>
      </w:r>
      <w:r>
        <w:rPr>
          <w:rFonts w:ascii="Verdana" w:hAnsi="Verdana"/>
          <w:sz w:val="22"/>
          <w:szCs w:val="22"/>
        </w:rPr>
        <w:t xml:space="preserve"> Z</w:t>
      </w:r>
      <w:r w:rsidR="004869E8">
        <w:rPr>
          <w:rFonts w:ascii="Verdana" w:hAnsi="Verdana"/>
          <w:sz w:val="22"/>
          <w:szCs w:val="22"/>
        </w:rPr>
        <w:t>wei»</w:t>
      </w:r>
      <w:r w:rsidR="001537A8">
        <w:rPr>
          <w:rFonts w:ascii="Verdana" w:hAnsi="Verdana"/>
          <w:sz w:val="22"/>
          <w:szCs w:val="22"/>
        </w:rPr>
        <w:t xml:space="preserve"> findet am Wochenende vom 16./17. April 2016</w:t>
      </w:r>
      <w:r>
        <w:rPr>
          <w:rFonts w:ascii="Verdana" w:hAnsi="Verdana"/>
          <w:sz w:val="22"/>
          <w:szCs w:val="22"/>
        </w:rPr>
        <w:t xml:space="preserve"> in der Dreifachhalle Sarnen statt. Gespielt wird um nichts Geringeres als den inoffiziellen Grossfeld Herren II Schweizermeistertitel!</w:t>
      </w:r>
    </w:p>
    <w:p w:rsidR="003039CD" w:rsidRDefault="003039CD">
      <w:pPr>
        <w:jc w:val="both"/>
        <w:rPr>
          <w:rFonts w:ascii="Verdana" w:hAnsi="Verdana"/>
          <w:sz w:val="22"/>
          <w:szCs w:val="22"/>
        </w:rPr>
      </w:pPr>
    </w:p>
    <w:p w:rsidR="003039CD" w:rsidRDefault="003039CD">
      <w:pPr>
        <w:jc w:val="both"/>
        <w:rPr>
          <w:rFonts w:ascii="Verdana" w:hAnsi="Verdana"/>
          <w:sz w:val="22"/>
          <w:szCs w:val="22"/>
        </w:rPr>
      </w:pPr>
      <w:r>
        <w:rPr>
          <w:rFonts w:ascii="Verdana" w:hAnsi="Verdana"/>
          <w:sz w:val="22"/>
          <w:szCs w:val="22"/>
        </w:rPr>
        <w:t>Alle Teams stehen an beiden Tagen im Einsatz. Das Rahmenprogramm umfasst am Samstagabend das exklusive Players Dinner und die grosse Players Party. Für Kost und Logis wird gesorgt sein. Die Schiedsrichter werden vom Organisator gestellt. Die Anmeldegebühr pro Team beträgt CHF 150.–, der Pa</w:t>
      </w:r>
      <w:r w:rsidR="00331E4F">
        <w:rPr>
          <w:rFonts w:ascii="Verdana" w:hAnsi="Verdana"/>
          <w:sz w:val="22"/>
          <w:szCs w:val="22"/>
        </w:rPr>
        <w:t>uschalbeitrag pro Spieler CHF 11</w:t>
      </w:r>
      <w:r>
        <w:rPr>
          <w:rFonts w:ascii="Verdana" w:hAnsi="Verdana"/>
          <w:sz w:val="22"/>
          <w:szCs w:val="22"/>
        </w:rPr>
        <w:t>0.-. Weiterführende Infos zum Spielplan, die Details zum Rahmenprogramm und konkrete Angebote für Kost</w:t>
      </w:r>
      <w:r w:rsidR="004869E8">
        <w:rPr>
          <w:rFonts w:ascii="Verdana" w:hAnsi="Verdana"/>
          <w:sz w:val="22"/>
          <w:szCs w:val="22"/>
        </w:rPr>
        <w:t xml:space="preserve"> und Logis folgen im </w:t>
      </w:r>
      <w:r w:rsidR="001537A8">
        <w:rPr>
          <w:rFonts w:ascii="Verdana" w:hAnsi="Verdana"/>
          <w:sz w:val="22"/>
          <w:szCs w:val="22"/>
        </w:rPr>
        <w:t>Januar 2016</w:t>
      </w:r>
      <w:r w:rsidR="004869E8">
        <w:rPr>
          <w:rFonts w:ascii="Verdana" w:hAnsi="Verdana"/>
          <w:sz w:val="22"/>
          <w:szCs w:val="22"/>
        </w:rPr>
        <w:t>.</w:t>
      </w:r>
    </w:p>
    <w:p w:rsidR="003039CD" w:rsidRDefault="003039CD">
      <w:pPr>
        <w:jc w:val="both"/>
        <w:rPr>
          <w:rFonts w:ascii="Verdana" w:hAnsi="Verdana"/>
          <w:sz w:val="22"/>
          <w:szCs w:val="22"/>
        </w:rPr>
      </w:pPr>
    </w:p>
    <w:tbl>
      <w:tblPr>
        <w:tblW w:w="0" w:type="auto"/>
        <w:tblLayout w:type="fixed"/>
        <w:tblCellMar>
          <w:top w:w="113" w:type="dxa"/>
          <w:bottom w:w="113" w:type="dxa"/>
        </w:tblCellMar>
        <w:tblLook w:val="0000" w:firstRow="0" w:lastRow="0" w:firstColumn="0" w:lastColumn="0" w:noHBand="0" w:noVBand="0"/>
      </w:tblPr>
      <w:tblGrid>
        <w:gridCol w:w="3510"/>
        <w:gridCol w:w="6096"/>
      </w:tblGrid>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Mannschaft/Liga:</w:t>
            </w:r>
          </w:p>
        </w:tc>
        <w:tc>
          <w:tcPr>
            <w:tcW w:w="6096" w:type="dxa"/>
            <w:tcBorders>
              <w:bottom w:val="single" w:sz="4" w:space="0" w:color="000000"/>
            </w:tcBorders>
            <w:shd w:val="clear" w:color="auto" w:fill="auto"/>
          </w:tcPr>
          <w:p w:rsidR="003039CD" w:rsidRDefault="003039CD">
            <w:pPr>
              <w:snapToGrid w:val="0"/>
              <w:jc w:val="both"/>
              <w:rPr>
                <w:rFonts w:ascii="Verdana" w:hAnsi="Verdana"/>
              </w:rPr>
            </w:pPr>
          </w:p>
        </w:tc>
      </w:tr>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Kontaktperson:</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r w:rsidR="003039CD">
        <w:trPr>
          <w:trHeight w:val="268"/>
        </w:trPr>
        <w:tc>
          <w:tcPr>
            <w:tcW w:w="3510"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Email:</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r w:rsidR="003039CD">
        <w:trPr>
          <w:trHeight w:val="268"/>
        </w:trPr>
        <w:tc>
          <w:tcPr>
            <w:tcW w:w="3510" w:type="dxa"/>
            <w:shd w:val="clear" w:color="auto" w:fill="auto"/>
          </w:tcPr>
          <w:p w:rsidR="003039CD" w:rsidRDefault="003039CD" w:rsidP="004869E8">
            <w:pPr>
              <w:snapToGrid w:val="0"/>
              <w:jc w:val="both"/>
              <w:rPr>
                <w:rFonts w:ascii="Verdana" w:hAnsi="Verdana"/>
                <w:b/>
                <w:sz w:val="22"/>
                <w:szCs w:val="22"/>
              </w:rPr>
            </w:pPr>
            <w:r>
              <w:rPr>
                <w:rFonts w:ascii="Verdana" w:hAnsi="Verdana"/>
                <w:b/>
                <w:sz w:val="22"/>
                <w:szCs w:val="22"/>
              </w:rPr>
              <w:t xml:space="preserve">Tel. / </w:t>
            </w:r>
            <w:r w:rsidR="004869E8">
              <w:rPr>
                <w:rFonts w:ascii="Verdana" w:hAnsi="Verdana"/>
                <w:b/>
                <w:sz w:val="22"/>
                <w:szCs w:val="22"/>
              </w:rPr>
              <w:t>Handy</w:t>
            </w:r>
            <w:r>
              <w:rPr>
                <w:rFonts w:ascii="Verdana" w:hAnsi="Verdana"/>
                <w:b/>
                <w:sz w:val="22"/>
                <w:szCs w:val="22"/>
              </w:rPr>
              <w:t>:</w:t>
            </w:r>
          </w:p>
        </w:tc>
        <w:tc>
          <w:tcPr>
            <w:tcW w:w="6096" w:type="dxa"/>
            <w:tcBorders>
              <w:top w:val="single" w:sz="4" w:space="0" w:color="000000"/>
              <w:bottom w:val="single" w:sz="4" w:space="0" w:color="000000"/>
            </w:tcBorders>
            <w:shd w:val="clear" w:color="auto" w:fill="auto"/>
          </w:tcPr>
          <w:p w:rsidR="003039CD" w:rsidRDefault="003039CD">
            <w:pPr>
              <w:snapToGrid w:val="0"/>
              <w:jc w:val="both"/>
              <w:rPr>
                <w:rFonts w:ascii="Verdana" w:hAnsi="Verdana"/>
                <w:sz w:val="22"/>
                <w:szCs w:val="22"/>
              </w:rPr>
            </w:pPr>
          </w:p>
        </w:tc>
      </w:tr>
    </w:tbl>
    <w:p w:rsidR="003039CD" w:rsidRDefault="003039CD"/>
    <w:tbl>
      <w:tblPr>
        <w:tblW w:w="0" w:type="auto"/>
        <w:tblLayout w:type="fixed"/>
        <w:tblCellMar>
          <w:top w:w="113" w:type="dxa"/>
          <w:bottom w:w="113" w:type="dxa"/>
        </w:tblCellMar>
        <w:tblLook w:val="0000" w:firstRow="0" w:lastRow="0" w:firstColumn="0" w:lastColumn="0" w:noHBand="0" w:noVBand="0"/>
      </w:tblPr>
      <w:tblGrid>
        <w:gridCol w:w="3509"/>
        <w:gridCol w:w="1316"/>
      </w:tblGrid>
      <w:tr w:rsidR="003039CD">
        <w:trPr>
          <w:trHeight w:val="268"/>
        </w:trPr>
        <w:tc>
          <w:tcPr>
            <w:tcW w:w="3509" w:type="dxa"/>
            <w:shd w:val="clear" w:color="auto" w:fill="auto"/>
          </w:tcPr>
          <w:p w:rsidR="003039CD" w:rsidRDefault="003039CD">
            <w:pPr>
              <w:snapToGrid w:val="0"/>
              <w:jc w:val="both"/>
              <w:rPr>
                <w:rFonts w:ascii="Verdana" w:hAnsi="Verdana"/>
                <w:b/>
                <w:sz w:val="22"/>
                <w:szCs w:val="22"/>
              </w:rPr>
            </w:pPr>
            <w:r>
              <w:rPr>
                <w:rFonts w:ascii="Verdana" w:hAnsi="Verdana"/>
                <w:b/>
                <w:sz w:val="22"/>
                <w:szCs w:val="22"/>
              </w:rPr>
              <w:t>Ungefähre Anzahl Spieler:</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3039CD" w:rsidRDefault="003039CD">
            <w:pPr>
              <w:snapToGrid w:val="0"/>
              <w:jc w:val="both"/>
              <w:rPr>
                <w:rFonts w:ascii="Verdana" w:hAnsi="Verdana"/>
                <w:sz w:val="22"/>
                <w:szCs w:val="22"/>
              </w:rPr>
            </w:pPr>
          </w:p>
        </w:tc>
      </w:tr>
    </w:tbl>
    <w:p w:rsidR="003039CD" w:rsidRDefault="003039CD">
      <w:pPr>
        <w:jc w:val="both"/>
      </w:pPr>
    </w:p>
    <w:p w:rsidR="003039CD" w:rsidRDefault="003039CD">
      <w:pPr>
        <w:spacing w:after="120"/>
        <w:jc w:val="both"/>
        <w:rPr>
          <w:rFonts w:ascii="Verdana" w:hAnsi="Verdana"/>
          <w:b/>
          <w:sz w:val="22"/>
          <w:szCs w:val="22"/>
        </w:rPr>
      </w:pPr>
      <w:r>
        <w:rPr>
          <w:rFonts w:ascii="Verdana" w:hAnsi="Verdana"/>
          <w:b/>
          <w:sz w:val="22"/>
          <w:szCs w:val="22"/>
        </w:rPr>
        <w:t>Bitte ankreuzen:</w:t>
      </w:r>
    </w:p>
    <w:p w:rsidR="003039CD" w:rsidRDefault="003039CD">
      <w:pPr>
        <w:jc w:val="both"/>
        <w:rPr>
          <w:rFonts w:ascii="Verdana" w:hAnsi="Verdana"/>
          <w:sz w:val="22"/>
          <w:szCs w:val="22"/>
        </w:rPr>
      </w:pPr>
      <w:r>
        <w:rPr>
          <w:rFonts w:ascii="Verdana" w:hAnsi="Verdana"/>
          <w:sz w:val="22"/>
          <w:szCs w:val="22"/>
        </w:rPr>
        <w:t>[ ] Wir nehmen am Grossfeldturnier «s'Beschte Zwei» teil</w:t>
      </w:r>
    </w:p>
    <w:p w:rsidR="003039CD" w:rsidRDefault="003039CD">
      <w:pPr>
        <w:jc w:val="both"/>
        <w:rPr>
          <w:rFonts w:ascii="Verdana" w:hAnsi="Verdana"/>
          <w:sz w:val="22"/>
          <w:szCs w:val="22"/>
        </w:rPr>
      </w:pPr>
      <w:r>
        <w:rPr>
          <w:rFonts w:ascii="Verdana" w:hAnsi="Verdana"/>
          <w:sz w:val="22"/>
          <w:szCs w:val="22"/>
        </w:rPr>
        <w:t>[ ] Wir möchten voraussichtlich in Sarnen übernachten</w:t>
      </w:r>
    </w:p>
    <w:p w:rsidR="003039CD" w:rsidRDefault="003039CD">
      <w:pPr>
        <w:jc w:val="both"/>
        <w:rPr>
          <w:rFonts w:ascii="Verdana" w:hAnsi="Verdana"/>
          <w:sz w:val="16"/>
          <w:szCs w:val="22"/>
        </w:rPr>
      </w:pPr>
    </w:p>
    <w:p w:rsidR="003039CD" w:rsidRDefault="003039CD">
      <w:pPr>
        <w:spacing w:after="120"/>
        <w:jc w:val="both"/>
        <w:rPr>
          <w:rFonts w:ascii="Verdana" w:hAnsi="Verdana"/>
          <w:b/>
          <w:sz w:val="22"/>
          <w:szCs w:val="22"/>
        </w:rPr>
      </w:pPr>
      <w:r>
        <w:rPr>
          <w:rFonts w:ascii="Verdana" w:hAnsi="Verdana"/>
          <w:b/>
          <w:sz w:val="22"/>
          <w:szCs w:val="22"/>
        </w:rPr>
        <w:t>Erklärung:</w:t>
      </w:r>
    </w:p>
    <w:p w:rsidR="003039CD" w:rsidRDefault="003039CD">
      <w:pPr>
        <w:jc w:val="both"/>
        <w:rPr>
          <w:rFonts w:ascii="Verdana" w:hAnsi="Verdana"/>
          <w:sz w:val="22"/>
          <w:szCs w:val="22"/>
        </w:rPr>
      </w:pPr>
      <w:r>
        <w:rPr>
          <w:rFonts w:ascii="Verdana" w:hAnsi="Verdana"/>
          <w:sz w:val="22"/>
          <w:szCs w:val="22"/>
        </w:rPr>
        <w:t>Dami</w:t>
      </w:r>
      <w:r w:rsidR="00E440AC">
        <w:rPr>
          <w:rFonts w:ascii="Verdana" w:hAnsi="Verdana"/>
          <w:sz w:val="22"/>
          <w:szCs w:val="22"/>
        </w:rPr>
        <w:t>t das Grossfeldturnier «s’Beschte</w:t>
      </w:r>
      <w:r>
        <w:rPr>
          <w:rFonts w:ascii="Verdana" w:hAnsi="Verdana"/>
          <w:sz w:val="22"/>
          <w:szCs w:val="22"/>
        </w:rPr>
        <w:t xml:space="preserve"> Zwei» seiner Idee gerecht wird, verpflichten wir uns mit der vorliegenden Anmeldung, ausschliesslich mit Spielern an</w:t>
      </w:r>
      <w:r w:rsidR="001537A8">
        <w:rPr>
          <w:rFonts w:ascii="Verdana" w:hAnsi="Verdana"/>
          <w:sz w:val="22"/>
          <w:szCs w:val="22"/>
        </w:rPr>
        <w:t>zutreten, die in der Saison 2015/16</w:t>
      </w:r>
      <w:r>
        <w:rPr>
          <w:rFonts w:ascii="Verdana" w:hAnsi="Verdana"/>
          <w:sz w:val="22"/>
          <w:szCs w:val="22"/>
        </w:rPr>
        <w:t xml:space="preserve"> in der zweiten Mannschaft zum Einsatz kommen, und auf Verstärkungsspieler der ersten Mannschaften zu verzichten.</w:t>
      </w:r>
      <w:r w:rsidR="00F77C35">
        <w:rPr>
          <w:rFonts w:ascii="Verdana" w:hAnsi="Verdana"/>
          <w:sz w:val="22"/>
          <w:szCs w:val="22"/>
        </w:rPr>
        <w:tab/>
      </w:r>
    </w:p>
    <w:p w:rsidR="003039CD" w:rsidRDefault="003039CD">
      <w:pPr>
        <w:jc w:val="both"/>
        <w:rPr>
          <w:rFonts w:ascii="Verdana" w:hAnsi="Verdana"/>
          <w:sz w:val="16"/>
          <w:szCs w:val="22"/>
        </w:rPr>
      </w:pPr>
    </w:p>
    <w:p w:rsidR="003039CD" w:rsidRDefault="003039CD">
      <w:pPr>
        <w:jc w:val="both"/>
        <w:rPr>
          <w:rFonts w:ascii="Verdana" w:hAnsi="Verdana"/>
          <w:sz w:val="22"/>
          <w:szCs w:val="22"/>
        </w:rPr>
      </w:pPr>
      <w:r>
        <w:rPr>
          <w:rFonts w:ascii="Verdana" w:hAnsi="Verdana"/>
          <w:sz w:val="22"/>
          <w:szCs w:val="22"/>
        </w:rPr>
        <w:t>Das ausgefüllte F</w:t>
      </w:r>
      <w:r w:rsidR="001537A8">
        <w:rPr>
          <w:rFonts w:ascii="Verdana" w:hAnsi="Verdana"/>
          <w:sz w:val="22"/>
          <w:szCs w:val="22"/>
        </w:rPr>
        <w:t>ormular ist bis spätestens am 13. Dezember 2015</w:t>
      </w:r>
      <w:r>
        <w:rPr>
          <w:rFonts w:ascii="Verdana" w:hAnsi="Verdana"/>
          <w:sz w:val="22"/>
          <w:szCs w:val="22"/>
        </w:rPr>
        <w:t xml:space="preserve"> per Mail an basil.odermatt@adastra.ch zu retournieren. Basil Odermatt steht gerne auch für weitere Informationen zum Turnier zur Verfügung. </w:t>
      </w:r>
      <w:r w:rsidRPr="00476A15">
        <w:rPr>
          <w:rFonts w:ascii="Verdana" w:hAnsi="Verdana"/>
          <w:b/>
          <w:sz w:val="22"/>
          <w:szCs w:val="22"/>
        </w:rPr>
        <w:t>Das Teilnehmerfeld ist auf 16 Mannschaften begrenzt, die Vergabe der Plätze erfolgt nach Eingang der Anmeldungen.</w:t>
      </w:r>
      <w:r w:rsidR="00E440AC">
        <w:rPr>
          <w:rFonts w:ascii="Verdana" w:hAnsi="Verdana"/>
          <w:sz w:val="22"/>
          <w:szCs w:val="22"/>
        </w:rPr>
        <w:t xml:space="preserve"> </w:t>
      </w:r>
      <w:r>
        <w:rPr>
          <w:rFonts w:ascii="Verdana" w:hAnsi="Verdana"/>
          <w:sz w:val="22"/>
          <w:szCs w:val="22"/>
        </w:rPr>
        <w:t>Wir freuen uns auf Dich und Dein Team!</w:t>
      </w:r>
    </w:p>
    <w:p w:rsidR="003039CD" w:rsidRDefault="003039CD">
      <w:pPr>
        <w:jc w:val="both"/>
        <w:rPr>
          <w:rFonts w:ascii="Verdana" w:hAnsi="Verdana"/>
          <w:sz w:val="16"/>
          <w:szCs w:val="22"/>
        </w:rPr>
      </w:pPr>
    </w:p>
    <w:p w:rsidR="003039CD" w:rsidRDefault="003039CD">
      <w:pPr>
        <w:jc w:val="both"/>
      </w:pPr>
      <w:r>
        <w:rPr>
          <w:rFonts w:ascii="Verdana" w:hAnsi="Verdana"/>
          <w:sz w:val="22"/>
          <w:szCs w:val="22"/>
        </w:rPr>
        <w:t>Das Grossfeldturnier «s'Beschte Zwei» wird vom Unihockeyverein Ad Astra Sarnen organisiert und durchgeführt.</w:t>
      </w:r>
    </w:p>
    <w:sectPr w:rsidR="003039CD">
      <w:headerReference w:type="default" r:id="rId7"/>
      <w:footerReference w:type="even" r:id="rId8"/>
      <w:footerReference w:type="default" r:id="rId9"/>
      <w:headerReference w:type="first" r:id="rId10"/>
      <w:footerReference w:type="first" r:id="rId11"/>
      <w:pgSz w:w="11906" w:h="16838"/>
      <w:pgMar w:top="2836" w:right="1134" w:bottom="1134" w:left="1134" w:header="426" w:footer="5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A87" w:rsidRDefault="00314A87">
      <w:r>
        <w:separator/>
      </w:r>
    </w:p>
  </w:endnote>
  <w:endnote w:type="continuationSeparator" w:id="0">
    <w:p w:rsidR="00314A87" w:rsidRDefault="0031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Fuzeile"/>
      <w:tabs>
        <w:tab w:val="clear" w:pos="4536"/>
      </w:tabs>
      <w:jc w:val="right"/>
    </w:pPr>
    <w:r>
      <w:rPr>
        <w:rStyle w:val="Seitenzahl"/>
        <w:sz w:val="18"/>
      </w:rPr>
      <w:fldChar w:fldCharType="begin"/>
    </w:r>
    <w:r>
      <w:rPr>
        <w:rStyle w:val="Seitenzahl"/>
        <w:sz w:val="18"/>
      </w:rPr>
      <w:instrText xml:space="preserve"> </w:instrText>
    </w:r>
    <w:r w:rsidR="00314A87">
      <w:rPr>
        <w:rStyle w:val="Seitenzahl"/>
        <w:sz w:val="18"/>
      </w:rPr>
      <w:instrText>PAGE</w:instrText>
    </w:r>
    <w:r>
      <w:rPr>
        <w:rStyle w:val="Seitenzahl"/>
        <w:sz w:val="18"/>
      </w:rPr>
      <w:instrText xml:space="preserve"> </w:instrText>
    </w:r>
    <w:r>
      <w:rPr>
        <w:rStyle w:val="Seitenzahl"/>
        <w:sz w:val="18"/>
      </w:rPr>
      <w:fldChar w:fldCharType="separate"/>
    </w:r>
    <w:r>
      <w:rPr>
        <w:rStyle w:val="Seitenzahl"/>
        <w:sz w:val="18"/>
      </w:rPr>
      <w:fldChar w:fldCharType="end"/>
    </w:r>
    <w:r>
      <w:rPr>
        <w:rStyle w:val="Seitenzahl"/>
        <w:rFonts w:ascii="Verdana" w:hAnsi="Verdana"/>
        <w:sz w:val="18"/>
      </w:rPr>
      <w:t>/</w:t>
    </w:r>
    <w:r>
      <w:rPr>
        <w:rStyle w:val="Seitenzahl"/>
        <w:sz w:val="18"/>
      </w:rPr>
      <w:fldChar w:fldCharType="begin"/>
    </w:r>
    <w:r>
      <w:rPr>
        <w:rStyle w:val="Seitenzahl"/>
        <w:sz w:val="18"/>
      </w:rPr>
      <w:instrText xml:space="preserve"> </w:instrText>
    </w:r>
    <w:r w:rsidR="00314A87">
      <w:rPr>
        <w:rStyle w:val="Seitenzahl"/>
        <w:sz w:val="18"/>
      </w:rPr>
      <w:instrText>NUMPAGES</w:instrText>
    </w:r>
    <w:r>
      <w:rPr>
        <w:rStyle w:val="Seitenzahl"/>
        <w:sz w:val="18"/>
      </w:rPr>
      <w:instrText xml:space="preserve"> \*Arabic </w:instrText>
    </w:r>
    <w:r>
      <w:rPr>
        <w:rStyle w:val="Seitenzahl"/>
        <w:sz w:val="18"/>
      </w:rPr>
      <w:fldChar w:fldCharType="separate"/>
    </w:r>
    <w:r>
      <w:rPr>
        <w:rStyle w:val="Seitenzahl"/>
        <w:sz w:val="18"/>
      </w:rPr>
      <w:t>1</w:t>
    </w:r>
    <w:r>
      <w:rPr>
        <w:rStyle w:val="Seitenzah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Fuzeile"/>
      <w:jc w:val="center"/>
      <w:rPr>
        <w:rFonts w:ascii="Verdana" w:hAnsi="Verdana"/>
        <w:sz w:val="18"/>
      </w:rPr>
    </w:pPr>
    <w:r>
      <w:rPr>
        <w:rFonts w:ascii="Verdana" w:hAnsi="Verdana"/>
        <w:sz w:val="18"/>
      </w:rPr>
      <w:t>Ad Astra Sarnen – Unihockey  |  Postfach 541 |  CH - 6060 Sarnen 2</w:t>
    </w:r>
  </w:p>
  <w:p w:rsidR="003039CD" w:rsidRDefault="003039CD">
    <w:pPr>
      <w:pStyle w:val="Fuzeile"/>
      <w:jc w:val="center"/>
      <w:rPr>
        <w:rFonts w:ascii="Verdana" w:hAnsi="Verdana"/>
        <w:sz w:val="18"/>
      </w:rPr>
    </w:pPr>
    <w:r>
      <w:rPr>
        <w:rFonts w:ascii="Verdana" w:hAnsi="Verdana"/>
        <w:sz w:val="18"/>
      </w:rPr>
      <w:t>info@adastra.ch  |  www.adastra.ch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A87" w:rsidRDefault="00314A87">
      <w:r>
        <w:separator/>
      </w:r>
    </w:p>
  </w:footnote>
  <w:footnote w:type="continuationSeparator" w:id="0">
    <w:p w:rsidR="00314A87" w:rsidRDefault="00314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3039CD">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CD" w:rsidRDefault="001F184D">
    <w:pPr>
      <w:pStyle w:val="Kopfzeile"/>
      <w:tabs>
        <w:tab w:val="clear" w:pos="4536"/>
        <w:tab w:val="clear" w:pos="9072"/>
        <w:tab w:val="left" w:pos="3200"/>
      </w:tabs>
    </w:pPr>
    <w:r>
      <w:rPr>
        <w:noProof/>
        <w:lang w:val="de-CH" w:eastAsia="de-CH"/>
      </w:rPr>
      <w:drawing>
        <wp:anchor distT="0" distB="0" distL="114935" distR="114935" simplePos="0" relativeHeight="251657728" behindDoc="0" locked="0" layoutInCell="1" allowOverlap="1">
          <wp:simplePos x="0" y="0"/>
          <wp:positionH relativeFrom="column">
            <wp:posOffset>507365</wp:posOffset>
          </wp:positionH>
          <wp:positionV relativeFrom="paragraph">
            <wp:posOffset>-58420</wp:posOffset>
          </wp:positionV>
          <wp:extent cx="5102860" cy="1076960"/>
          <wp:effectExtent l="0" t="0" r="2540" b="8890"/>
          <wp:wrapTight wrapText="bothSides">
            <wp:wrapPolygon edited="0">
              <wp:start x="0" y="0"/>
              <wp:lineTo x="0" y="21396"/>
              <wp:lineTo x="21530" y="21396"/>
              <wp:lineTo x="21530"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2860" cy="1076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039CD">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AC"/>
    <w:rsid w:val="00031C18"/>
    <w:rsid w:val="001537A8"/>
    <w:rsid w:val="001F184D"/>
    <w:rsid w:val="003039CD"/>
    <w:rsid w:val="00314A87"/>
    <w:rsid w:val="00331E4F"/>
    <w:rsid w:val="00476A15"/>
    <w:rsid w:val="004869E8"/>
    <w:rsid w:val="00767581"/>
    <w:rsid w:val="0081370F"/>
    <w:rsid w:val="00912F9A"/>
    <w:rsid w:val="00C86C73"/>
    <w:rsid w:val="00E440AC"/>
    <w:rsid w:val="00F77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rPr>
      <w:lang w:val="de-DE" w:eastAsia="de-DE"/>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0">
    <w:name w:val="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pPr>
      <w:suppressAutoHyphens/>
    </w:pPr>
    <w:rPr>
      <w:lang w:val="de-DE" w:eastAsia="de-DE"/>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0">
    <w:name w:val="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bias.lengen:Desktop:Privat:AA%2010/11:Kommunikation:Briefschaften:AA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AA_Vorlage.dot</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Anmeldung für «sBeschtä Zwei» – der coole Saisonabschluss für Dein Team</vt:lpstr>
    </vt:vector>
  </TitlesOfParts>
  <Company>PISTOR</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«sBeschtä Zwei» – der coole Saisonabschluss für Dein Team</dc:title>
  <dc:creator>Tobias Lengen</dc:creator>
  <cp:lastModifiedBy>Jonas Hoeltschi</cp:lastModifiedBy>
  <cp:revision>2</cp:revision>
  <cp:lastPrinted>2010-11-01T16:37:00Z</cp:lastPrinted>
  <dcterms:created xsi:type="dcterms:W3CDTF">2015-11-24T10:35:00Z</dcterms:created>
  <dcterms:modified xsi:type="dcterms:W3CDTF">2015-11-24T10:35:00Z</dcterms:modified>
</cp:coreProperties>
</file>